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6" w:rsidRPr="00EF58C7" w:rsidRDefault="00B02A36" w:rsidP="001602D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2B7CD2A2" wp14:editId="6EA96538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36" w:rsidRPr="00EF58C7" w:rsidRDefault="0002771D" w:rsidP="00B02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02A36" w:rsidRPr="00EF58C7" w:rsidRDefault="00B02A36" w:rsidP="00B02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УЙСКО-ЧЕБАРКУЛЬСКОГО </w:t>
      </w:r>
      <w:r w:rsidRPr="00EF58C7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B02A36" w:rsidRPr="00EF58C7" w:rsidRDefault="00B02A36" w:rsidP="00B02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1F16">
        <w:rPr>
          <w:rFonts w:ascii="Times New Roman" w:hAnsi="Times New Roman" w:cs="Times New Roman"/>
          <w:caps/>
          <w:sz w:val="24"/>
          <w:szCs w:val="24"/>
        </w:rPr>
        <w:t>Октябрьского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8C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B1BDA" w:rsidRDefault="00DB1BDA" w:rsidP="00DB1BD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02A36" w:rsidRDefault="0002771D" w:rsidP="00DB1B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02A36" w:rsidRPr="00EF58C7" w:rsidRDefault="00B02A36" w:rsidP="0002771D">
      <w:pPr>
        <w:pStyle w:val="ConsPlusTitle"/>
        <w:widowControl/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B02A36" w:rsidRPr="00254893" w:rsidRDefault="00C60EB0" w:rsidP="00B02A36">
      <w:pPr>
        <w:pStyle w:val="ConsPlusTitle"/>
        <w:rPr>
          <w:rFonts w:ascii="Times New Roman" w:hAnsi="Times New Roman"/>
          <w:b w:val="0"/>
          <w:color w:val="0000FF"/>
          <w:sz w:val="24"/>
          <w:szCs w:val="24"/>
        </w:rPr>
      </w:pPr>
      <w:r>
        <w:rPr>
          <w:rFonts w:ascii="Times New Roman" w:hAnsi="Times New Roman"/>
          <w:b w:val="0"/>
          <w:color w:val="0000FF"/>
          <w:sz w:val="24"/>
          <w:szCs w:val="24"/>
        </w:rPr>
        <w:t xml:space="preserve">от </w:t>
      </w:r>
      <w:r w:rsidR="001602D2">
        <w:rPr>
          <w:rFonts w:ascii="Times New Roman" w:hAnsi="Times New Roman"/>
          <w:b w:val="0"/>
          <w:color w:val="0000FF"/>
          <w:sz w:val="24"/>
          <w:szCs w:val="24"/>
        </w:rPr>
        <w:t>26.11.2015 г.</w:t>
      </w:r>
      <w:r w:rsidR="00B02A36" w:rsidRPr="00254893">
        <w:rPr>
          <w:rFonts w:ascii="Times New Roman" w:hAnsi="Times New Roman"/>
          <w:b w:val="0"/>
          <w:color w:val="0000FF"/>
          <w:sz w:val="24"/>
          <w:szCs w:val="24"/>
        </w:rPr>
        <w:t xml:space="preserve"> № </w:t>
      </w:r>
      <w:r w:rsidR="001602D2">
        <w:rPr>
          <w:rFonts w:ascii="Times New Roman" w:hAnsi="Times New Roman"/>
          <w:b w:val="0"/>
          <w:color w:val="0000FF"/>
          <w:sz w:val="24"/>
          <w:szCs w:val="24"/>
        </w:rPr>
        <w:t>16</w:t>
      </w:r>
    </w:p>
    <w:p w:rsidR="003F6121" w:rsidRPr="006E3659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об  организации</w:t>
      </w:r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библиотечного обслуживания населения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Уйско-Чебаркульского сельского поселения </w:t>
      </w:r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Конституцией Российской Федерации, Законом Российской Федерации от 09.10.1992 № 3612-1 «Основы законодательства Российской Федерации о культуре», Федеральным законом от 06.10.2003 № 131-ФЗ «Об общих принципах организации местного самоуправления в Российской Федерации», Федеральным законом от 29.12.1994 № 78-ФЗ «О библиотечном деле»</w:t>
      </w:r>
      <w:r w:rsidR="00A2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на 08.06.2015 г.)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Федеральным законом от 29.12.1994 № 77-ФЗ «Об обязательном экземпляре документов», </w:t>
      </w:r>
      <w:r w:rsidR="0034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 законом от 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08.06.2015 г. № 151-ФЗ «</w:t>
      </w:r>
      <w:r w:rsidR="00FD0379" w:rsidRP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</w:t>
      </w:r>
      <w:proofErr w:type="gramEnd"/>
      <w:r w:rsidR="00FD0379" w:rsidRP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 статью 23 Федерального закона "О библиотечном деле"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0379" w:rsidRP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F20" w:rsidRPr="0017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17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70F20" w:rsidRPr="0017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Челябинской  области  «О  библиотечном  деле  в  Челябинской  области»   от  18.09.1997  г. №24-30    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дополнениями)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нормативными правовыми актами Российской Федерации и </w:t>
      </w:r>
      <w:r w:rsidR="00A2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Уставом сельского поселения,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депутатов Уйско-Чебаркульского сельского поселения, </w:t>
      </w:r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D98" w:rsidRDefault="0002771D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РЕШАЕТ</w:t>
      </w:r>
      <w:r w:rsidR="00A22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об  организации библиотечного обслуживания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Уйско-Чебаркульского сельского поселения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(Приложение).</w:t>
      </w:r>
    </w:p>
    <w:p w:rsidR="00C60EB0" w:rsidRPr="00C60EB0" w:rsidRDefault="00FD0379" w:rsidP="00C60E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азместить</w:t>
      </w:r>
      <w:proofErr w:type="gramEnd"/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настоявшее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Уйско-Чебаркульского сельского поселения</w:t>
      </w:r>
      <w:r w:rsidR="00C60EB0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EB0" w:rsidRDefault="00C60EB0" w:rsidP="00C60E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возложить на главу Уйско-Чебаркульского сельского поселения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Pr="00C60EB0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</w:p>
    <w:p w:rsidR="00C60EB0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Бочкарь</w:t>
      </w:r>
      <w:proofErr w:type="spellEnd"/>
      <w:r w:rsidR="00C60EB0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8F4" w:rsidRDefault="002818F4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12" w:rsidRPr="00C60EB0" w:rsidRDefault="00343012" w:rsidP="002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60EB0" w:rsidRDefault="00C60EB0" w:rsidP="00281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Совета депутатов</w:t>
      </w:r>
    </w:p>
    <w:p w:rsidR="002818F4" w:rsidRDefault="002818F4" w:rsidP="00281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</w:p>
    <w:p w:rsidR="002818F4" w:rsidRPr="00C60EB0" w:rsidRDefault="002818F4" w:rsidP="00281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26.11.2015 г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№ </w:t>
      </w:r>
      <w:r w:rsidR="001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bookmarkStart w:id="0" w:name="_GoBack"/>
      <w:bookmarkEnd w:id="0"/>
    </w:p>
    <w:p w:rsidR="00C60EB0" w:rsidRPr="00C60EB0" w:rsidRDefault="00C60EB0" w:rsidP="00C60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  организации библиотечного обслуживания населения</w:t>
      </w:r>
    </w:p>
    <w:p w:rsidR="00C60EB0" w:rsidRPr="00C60EB0" w:rsidRDefault="002818F4" w:rsidP="00FD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Уйско-Чебаркульского </w:t>
      </w:r>
      <w:r w:rsidR="00C60EB0"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поселения»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«Об организации библиотечного обслуживания населения 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   (далее - Положение)  направлено на реализацию полномочий органов местного самоуправления поселения по организации библиотечного обслуживания населения на территории поселения и прав граждан на библиотечное обслуживание. Положение определяет основы организации библиотечного обслуживания, правовое регулирование библиотечного обслуживания, нормативы организации библиотечного обслуживания, отчетность и планирование деятельности 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библиотек</w:t>
      </w:r>
      <w:r w:rsidR="002818F4" w:rsidRP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8F4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Правовое регулирование организации библиотечного обслуживания населения на территории  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8F4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осуществляется в соответствии с  Конституцией Российской Федерации, Законом Российской Федерации от 09.10.1992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3612-1 «Основы законодательства Российской   Федерации о культуре</w:t>
      </w: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Федеральным законом от 06.10.2003 № 131-ФЗ  «Об общих принципах организации местного самоуправления в Российской Федерации», Федеральным законом  от  29.12.1994 № 78-ФЗ «О библиотечном деле»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на 08.06.2015г.)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 законом от 08.06.2015 г. № 151-ФЗ «</w:t>
      </w:r>
      <w:r w:rsidR="00FD0379" w:rsidRP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изменения в статью 23 Федерального закона "О библиотечном деле"</w:t>
      </w:r>
      <w:proofErr w:type="gramStart"/>
      <w:r w:rsidR="00FD0379" w:rsidRP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FD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8F4" w:rsidRPr="0017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818F4" w:rsidRPr="00170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Челябинской  области  «О  библиотечном  деле  в  Челябинской  области»   от  18.09.1997  г. №24-30     (с изменениями и дополнениями)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иными нормативными правовыми актами Российской Федерации,  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Уставом  </w:t>
      </w:r>
      <w:r w:rsidR="002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настоящем Положении используются  следующие основные понятия и термины: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просветительная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или структурное подразделение организации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располагающ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организованным фондом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и предоставляющие их во временное пользование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и юридическим лицам; библиотека может быть самостоятельным учреждением или структурным подразделением предприятия, учреждения, организации;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 сельского поселения (муниципальная)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общедоступная библиотека,  создаваемая  и полностью  финансируемая  из бюджета поселения  в порядке, установленном законодательством, осуществляющая библиотечно-информационное обслуживание населения на территории сельского поселения;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межпоселенческая</w:t>
      </w:r>
      <w:proofErr w:type="spellEnd"/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библиотека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муниципальная общедоступная центральная библиотека, создаваемая для организации библиотечного обслуживания на территории муниципального района;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библиотечное дело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отрасль информационной, культурно- просветительной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библиотечный фонд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совокупность документов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назначения и статуса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библиотечное обслуживание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предоставление во временное пользование физическим и юридическим лицам тиражированных документов, а также оказание иных услуг, соответствующих целям создания общедоступных библиотек и их функциям;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экземпляр муниципального образования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экземпляры изготовленных на территории муниципального образования  или за пределами его территории по заказу организаций, находящихся в ведении муниципального образования, различных видов документов, подлежащие безвозмездной передаче производителями документов в соответствующие организации муниципальных образований в порядке и количестве, установленными Федеральным законом «Об обязательном экземпляре документов»;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пользователь библиотеки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физическое или юридическое лицо, пользующееся услугами библиотеки;</w:t>
      </w:r>
    </w:p>
    <w:p w:rsidR="00C60EB0" w:rsidRPr="00C60EB0" w:rsidRDefault="00C60EB0" w:rsidP="00C60EB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библиотечные информационные ресурсы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совокупность всех видов документов, включая библиотечный фонд и коллекции электронных документов.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  виды деятельности  библиотечного обслуживания  населения</w:t>
      </w:r>
    </w:p>
    <w:p w:rsidR="00C60EB0" w:rsidRPr="00C60EB0" w:rsidRDefault="00A71AF8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Уйско-Чебаркульского </w:t>
      </w:r>
      <w:r w:rsidR="00C60EB0"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</w:t>
      </w:r>
      <w:r w:rsidR="00A7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создаются в целях:</w:t>
      </w:r>
    </w:p>
    <w:p w:rsidR="00C60EB0" w:rsidRPr="00C60EB0" w:rsidRDefault="00C60EB0" w:rsidP="00C60EB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  для реализации прав граждан на свободный доступ к   информации,  библиотечно-информационным ресурсам  и услугам библиотек.</w:t>
      </w:r>
    </w:p>
    <w:p w:rsidR="00C60EB0" w:rsidRPr="00C60EB0" w:rsidRDefault="00C60EB0" w:rsidP="00C60EB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библиотечного фонда с учетом образовательных потребностей и культурных запросов населения, обеспечение его сохранности.</w:t>
      </w:r>
    </w:p>
    <w:p w:rsidR="00C60EB0" w:rsidRPr="00C60EB0" w:rsidRDefault="00C60EB0" w:rsidP="00C60EB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единой информационной среды для обеспечения взаимного использования ресурсов библиотек;</w:t>
      </w:r>
    </w:p>
    <w:p w:rsidR="00C60EB0" w:rsidRPr="00C60EB0" w:rsidRDefault="00C60EB0" w:rsidP="00C60EB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 информационно-библиотечных услуг, приведения ресурсов и услуг в соответствие с потребностями населения.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достижения установленных целей осуществляются следующие основные виды деятельности:</w:t>
      </w:r>
    </w:p>
    <w:p w:rsidR="00C60EB0" w:rsidRPr="00C60EB0" w:rsidRDefault="00C60EB0" w:rsidP="00C60EB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библиотечного обслуживания населения;</w:t>
      </w:r>
    </w:p>
    <w:p w:rsidR="00C60EB0" w:rsidRPr="00C60EB0" w:rsidRDefault="00C60EB0" w:rsidP="00C60EB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пользователям консультативной помощи   в поиске и выборе источников информации;</w:t>
      </w:r>
    </w:p>
    <w:p w:rsidR="00C60EB0" w:rsidRPr="00C60EB0" w:rsidRDefault="00C60EB0" w:rsidP="00C60EB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пользователям доступа к библиотечным фондам;</w:t>
      </w:r>
    </w:p>
    <w:p w:rsidR="00C60EB0" w:rsidRPr="00C60EB0" w:rsidRDefault="00C60EB0" w:rsidP="00C60EB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(комплектование) и обработка (каталогизация) библиотечных фондов.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библиотечного обслуживания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Библиотечное обслуживание всех возрастных групп населения на территории  </w:t>
      </w:r>
      <w:r w:rsidR="00D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обеспечивают:</w:t>
      </w:r>
    </w:p>
    <w:p w:rsidR="00C60EB0" w:rsidRPr="00C60EB0" w:rsidRDefault="00DF7EDE" w:rsidP="00C60EB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Уйско-Чебаркульская</w:t>
      </w:r>
      <w:r w:rsidR="00C60EB0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библиотека;</w:t>
      </w:r>
    </w:p>
    <w:p w:rsidR="00C60EB0" w:rsidRPr="00C60EB0" w:rsidRDefault="00DF7EDE" w:rsidP="00C60EB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Березовская</w:t>
      </w:r>
      <w:r w:rsidR="00C60EB0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библиотека;</w:t>
      </w:r>
    </w:p>
    <w:p w:rsidR="00C60EB0" w:rsidRPr="00C60EB0" w:rsidRDefault="00B8353F" w:rsidP="00C60EB0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Камышинская</w:t>
      </w:r>
      <w:proofErr w:type="spellEnd"/>
      <w:r w:rsidR="00C60EB0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сельская библиотека;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являющиеся структурными подразделениями </w:t>
      </w:r>
      <w:r w:rsidR="00B8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Уйско-Чебаркульского сельского поселения</w:t>
      </w:r>
      <w:proofErr w:type="gramStart"/>
      <w:r w:rsidR="0097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 </w:t>
      </w:r>
      <w:r w:rsidR="0097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функционируют во взаимодействии с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библиотекой района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ЦБР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являющимся центральной библиотекой по организации библиотечного обслуживания населения на территории 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  выполняющим функции по организационно-методической и  информационно-библиографической поддержке деятельности библиотек  района.</w:t>
      </w:r>
      <w:proofErr w:type="gramEnd"/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 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взаимодействуют с библиотеками   общеобразовательных учреждений сельского поселения,  координируя действия по вопросам комплектования фондов, представляющих интерес для одних и тех же категорий пользователей, обеспечивают удовлетворение библиотечных потребностей пользователей в процессе учебной деятельности.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3B6A" w:rsidRPr="00FC3B6A" w:rsidRDefault="00C60EB0" w:rsidP="00FC3B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Полномочия органов местного самоуправления</w:t>
      </w:r>
      <w:r w:rsidR="00FC3B6A" w:rsidRPr="00FC3B6A">
        <w:t xml:space="preserve"> </w:t>
      </w:r>
      <w:r w:rsidR="00FC3B6A" w:rsidRPr="00FC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Уйско-Чебаркульского</w:t>
      </w:r>
    </w:p>
    <w:p w:rsidR="00C60EB0" w:rsidRPr="00FC3B6A" w:rsidRDefault="00C60EB0" w:rsidP="00FC3B6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организации  библиотечного обслуживания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   местного самоуправления</w:t>
      </w:r>
      <w:r w:rsidR="00FC3B6A" w:rsidRP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выступают гарантом прав в области библиотечного дела в соответствии с федеральным законодательством и настоящим Положением.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полномочиям органов местного самоуправления в сфере организации библиотечного обслуживания населения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FC3B6A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поселения: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положения  «О библиотечном обслуживании населения </w:t>
      </w:r>
      <w:r w:rsidR="00FC3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FC3B6A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поселения»;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 финансирование муниципальных библиотек, управление этими библиотеками;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реализации прав населения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на библиотечное обслуживание и получение гарантированных законодательством бесплатных библиотечных услуг по месту жительства;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программ, направленных на развитие и сохранение библиотек,  осуществление 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 реализацией, целевым финансированием, поддержка участия муниципальных библиотек в федеральных и областных программах и проектах;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инвестиционной политики, нормативное финансирование комплектования муниципальных библиотек, обеспечение сохранности их библиотечных фондов, оснащение современными техническими и программными средствами, оборудованием, необходимыми для оказания качественных услуг населению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перечня основных (бесплатных) услуг с их обязательным финансированием;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перечня и стоимости платных услуг, регулирование цен и тарифов на услуги, оказываемые библиотеками;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и внесение изменений в нормативы потребностей в библиотечном обслуживании населения муниципального образования, формирование и обеспечение за счет средств бюджета муниципального образования ежегодного муниципального задания и муниципального заказа на предоставление библиотечных услуг, осуществление 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 деятельностью;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издание нормативных правовых актов (в пределах компетенции) по вопросам обеспечения деятельности, финансирования библиотек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  и 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исполнением;</w:t>
      </w:r>
    </w:p>
    <w:p w:rsidR="00C60EB0" w:rsidRPr="00C60EB0" w:rsidRDefault="00C60EB0" w:rsidP="00C60EB0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видов документов, входящих в состав местного обязательного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экземпляра (решения Совета депутатов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и  Главы поселения и </w:t>
      </w:r>
      <w:proofErr w:type="spell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60EB0" w:rsidRPr="00C60EB0" w:rsidRDefault="00C60EB0" w:rsidP="00C60EB0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распределением и доставкой местного обязательного экземпляра 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поселения;</w:t>
      </w:r>
    </w:p>
    <w:p w:rsidR="00C60EB0" w:rsidRPr="00343012" w:rsidRDefault="00C60EB0" w:rsidP="00C60EB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реорганизация и ликвидация библиотек, в пределах своей компетенции;</w:t>
      </w:r>
    </w:p>
    <w:p w:rsidR="00C60EB0" w:rsidRPr="00C60EB0" w:rsidRDefault="00C60EB0" w:rsidP="00C60EB0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иных полномочий в соответствии с </w:t>
      </w:r>
      <w:proofErr w:type="gram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proofErr w:type="gramEnd"/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 местного самоуправления, а также должностные лица не должны принимать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и осуществлять действия, которые  ведут к ухудшению материально-технического обеспечения библиотек, создают угрозу сохранению библиотечных фондов, ухудшают качество обслуживания пользователей, нарушают требования охраны труда.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Права граждан в области библиотечного дела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Каждый житель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независимо от пола, возраста,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национальности, образования, отношения к религии, политических убеждений и социального положения имеет право на библиотечное обслуживание  на территории 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="0002771D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Любое физическое или юридическое лицо имеет право стать пользователем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библиотеки в порядке, предусмотренном утверждаемым Учреждением  Положением «О сельской библиотеке»,  Правилами пользования  библиотекой,   иными локальными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актами, принятыми в соответствии с законодательством Российской Федерации.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 осуществляют обслуживание на основе постоянного мониторинга и анализа библиотечных и информационных потребностей населения с учетом интересов граждан и местных традиций.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 граждан на библиотечное обслуживание обеспечивается:</w:t>
      </w:r>
    </w:p>
    <w:p w:rsidR="00C60EB0" w:rsidRPr="00C60EB0" w:rsidRDefault="00C60EB0" w:rsidP="00C60EB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сельскими библиотеками, бесплатно осуществляющими основные виды библиотечного обслуживания;</w:t>
      </w:r>
    </w:p>
    <w:p w:rsidR="00C60EB0" w:rsidRPr="00C60EB0" w:rsidRDefault="00C60EB0" w:rsidP="00C60EB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нормативами библиотечного обслуживания населения в соответствии с действующим законодательством Российской Федерации;</w:t>
      </w:r>
    </w:p>
    <w:p w:rsidR="00C60EB0" w:rsidRPr="00C60EB0" w:rsidRDefault="00C60EB0" w:rsidP="00C60EB0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финансированием библиотек сельского поселения;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 могут организовывать библиотечное обслуживание отдельных категорий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пользователей, которые не могут посещать библиотеки в силу преклонного возраста или физических недостатков.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Пользователи муниципальных библиотек, права и ответственность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житель</w:t>
      </w:r>
      <w:r w:rsidR="00027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может  стать пользователем библиотеки по предъявлении документов, удостоверяющих его личность, место регистрации, а несовершеннолетие в возрасте до 14 лет - документов, удостоверяющих личность их законных представителей.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Права пользователей муниципальных библиотек: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получать в любой библиотеке информацию о наличии в библиотечных фондах конкретного документа, о видах выполняемых библиотекой работ и услуг;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получать полную информацию о составе библиотечных фондов через систему каталогов и другие формы библиотечного информирования;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получать консультационную помощь в поиске и выборе источников информации, консультации по использованию электронных информационных ресурсов, по овладению навыками информационной культуры;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получать во временное пользование любой документ, имеющийся в фонде муниципальной библиотеки, в соответствии с Правилами пользования библиотекой;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информацией о ресурсах других библиотек;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 мероприятиях, проводимых библиотекой;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библиотекой создавать клубы, кружки по интересам, общества любителей книги и чтения;</w:t>
      </w:r>
    </w:p>
    <w:p w:rsidR="00C60EB0" w:rsidRPr="00C60EB0" w:rsidRDefault="00C60EB0" w:rsidP="00C60EB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библиотеки может обжаловать действия должностного лица библиотеки в установленном действующим законодательством порядке.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пользователей библиотек:</w:t>
      </w:r>
    </w:p>
    <w:p w:rsidR="00C60EB0" w:rsidRPr="00C60EB0" w:rsidRDefault="00C60EB0" w:rsidP="00C60EB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библиотек обязаны соблюдать установленные для них Правила пользования библиотекой;</w:t>
      </w:r>
    </w:p>
    <w:p w:rsidR="00C60EB0" w:rsidRPr="00C60EB0" w:rsidRDefault="00C60EB0" w:rsidP="00C60EB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библиотек, нарушившие Правила пользования библиотекой и причинившие библиотеке ущерб, компенсируют его в формах и размере, установленном Правилами пользования библиотекой, а также несут иную ответственность в случаях, предусмотренных законодательством Российской Федерации и </w:t>
      </w:r>
      <w:r w:rsidR="0071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C60EB0" w:rsidRPr="00C60EB0" w:rsidRDefault="00C60EB0" w:rsidP="00C60EB0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 вред, причиненный библиотекам пользователями, не достигшими 14 лет, несут их родители (усыновители) или опекуны.   Ответственность за ущерб, причиненный библиотекам несовершеннолетними пользователями в возрасте от 14 до 18 лет, несут сами пользователи или их родители (усыновители) или попечители в случаях, предусмотренных 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Пользователи библиотек могут обжаловать в суде действия  работника библиотеки, ущемляющего его права.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FD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Права и обязанности   библиотек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 поселения имеют право: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содержание и конкретные формы своей деятельности  в соответствии с Уставом Учреждения, Положением о библиотеке;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в соответствии с правилами пользования библиотекой виды и размеры компенсации ущерба, нанесенного пользователями;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получение обязательного местного бесплатного экземпляра, на основе которого формируется наиболее полный фонд документов на своей территории;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на конкурсной или иной основе в реализации федеральных и региональных программ развития библиотечного дела;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источники комплектования фондов;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изымать и реализовывать документы из своих фондов в соответствии с порядком исключения документов;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в порядке, установленном действующим законодательством, библиотечные объединения;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профессиональные ассоциации и союзы;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 установленном порядке сотрудничество с библиотеками и иными учреждениями и организациями, участвовать в реализации международных библиотечных и иных программ</w:t>
      </w:r>
    </w:p>
    <w:p w:rsidR="00C60EB0" w:rsidRPr="00C60EB0" w:rsidRDefault="00C60EB0" w:rsidP="00C60EB0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иные действия, не противоречащие Уставу Учреждения и действующему законодательству.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 поселения обязаны: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реализацию прав граждан на библиотечное обслуживание и доступ к  фондам библиотек;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обслуживать пользователей библиотеки в соответствии с настоящим Положением, Правилами пользования библиотекой, Положением о  библиотеке,   Уставом Учреждения, действующим законодательством;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информацию о фондах библиотек;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комплектование, учет, хранение документов, входящих в состав      библиотечных фондов, в соответствии с действующим порядком в  сфере культуры и библиотечного дела;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цензуры, ограничивающей права пользователей библиотеки на свободный доступ к библиотечным фондам, а также  использование сведений о пользователях библиотек, читательских запросах, за  исключением случаев, когда эти сведения используются для научных целей или улучшения организации библиотечного обслуживания;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 своевременный учет библиотечных фондов;</w:t>
      </w:r>
    </w:p>
    <w:p w:rsidR="00C60EB0" w:rsidRPr="00C60EB0" w:rsidRDefault="00C60EB0" w:rsidP="00C60EB0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перед  директором  Учреждения, администрацией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и населением о своей деятельности, а также перед другими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уполномоченными организациями (органами), в установленном законодательством порядке.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 Комплектование, сохранение и использование библиотечных фондов.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бесплатный местный экземпляр документов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Политика формирования фондов ориентирует библиотеки на стратегию доступа ко всей имеющейся информации, а не только к их собственным ресурсам. В этой связи основными характеристиками фондов библиотек являются: объем, информативность, соответствие потребностям граждан, постоянная </w:t>
      </w:r>
      <w:proofErr w:type="spellStart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обновляемость</w:t>
      </w:r>
      <w:proofErr w:type="spellEnd"/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Библиотечные фонды общедоступных библиотек, зарегистрированные в государственных учетных формах, являются историческим, культурным и научным достоянием населения </w:t>
      </w:r>
      <w:r w:rsid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Уйско-Чебаркульского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муниципальной собственностью.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Финансирование комплектования и обеспечение сохранности фондов осуществляется за счет средств бюджета сельского поселения и других источников и поступлений в соответствии с 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8.4.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Комплектование фондов библиотек осуществляется путем ежегодного планового комплектования, подписки на периодические издания, местного обязательного  экземпляра,  книгообмена,   получения документов в дар.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8.5.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Библиотечные фонды формируются на основе самых разных форматов (книги, периодика, аудио- и видео- документы, электронные документы, базы данных, в том числе базы данных Интернет), представленных в достаточном количестве  и должны содержать   информацию по всем основным отраслям знания.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8.6.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Документный фонд    обязан отвечать принципу толерантности, сложившемуся в обществе многообразию мнений, точек зрения, не содержать документы, пропагандирующие вражду, насилие, жестокость, порнографию.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Текущее плановое комплектование   осуществляется  Учреждением по  заявкам библиотек централизованно, путем приобретения печатных изданий и иных носителей информации в издательствах, а также у юридических лиц в порядке, установленном 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8.8.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комплектовании библиотечных фондов учитываются: нормы комплектования, потребности населения, в том числе лиц с ограниченными возможностями здоровья, читательский спрос, данные об использовании уже имеющегося собрания документов.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8.9.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особом режиме хранения и использования находятся  библиотечные фонды, включению в которые в обязательном порядке подлежат: архивы местной печати, рукописные материалы, особо ценные и редкие документы, обязательный  местный экземпляр документов.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8.10. 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обязан содержать краеведческие местные периодические издания, материалы, книги и другие документы, имеющие отношение к </w:t>
      </w:r>
      <w:proofErr w:type="spellStart"/>
      <w:r w:rsid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Уйско-Чебаркульскому</w:t>
      </w:r>
      <w:proofErr w:type="spellEnd"/>
      <w:r w:rsidR="006149F9"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сельскому поселению, </w:t>
      </w:r>
      <w:r w:rsid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 и </w:t>
      </w:r>
      <w:r w:rsid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Челябинской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целом.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библиотеки поселения осуществляют краеведческую деятельность, направленную  на выявление, сбор и распространение информации по краеведению,   зафиксированную в разных  видах документов.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Библиотеки поселения  обеспечивают  комплектование, регистрацию, учет и сохранность обязательного   местного экземпляра документов муниципального образования.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 фонды библиотек должны обновляться не менее чем на 5% от общего количества муниципального библиотечного фонда.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Финансовые и имущественные  ресурсы библиотек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  библиотек обеспечивается средствами местного бюджета в соответствии с 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9.2.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средств, направленных на обеспечение муниципальных гарантий прав граждан на получение общедоступного  бесплатного библиотечного обслуживания, определяется ежегодно при формировании проекта бюджета</w:t>
      </w:r>
      <w:r w:rsidR="006149F9" w:rsidRP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Уйско-Чебаркульского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на очередной финансовый год в соответствии с нормами финансовых затрат, установленных законодательством.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9.3.</w:t>
      </w: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Оснащенность муниципальных библиотек техническими средствами и современными технологиями должна полностью обеспечивать выполнение ими основных функций и должна учитывать возможность их рационального использования, сроки возможной окупаемости затрат на их приобретение.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EB0" w:rsidRDefault="00C60EB0" w:rsidP="00C60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10.  </w:t>
      </w:r>
      <w:r w:rsidR="00D82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Трудовые отношения работников библиотек</w:t>
      </w:r>
    </w:p>
    <w:p w:rsidR="00D82B20" w:rsidRPr="00D82B20" w:rsidRDefault="00D82B20" w:rsidP="00D82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 </w:t>
      </w:r>
      <w:r w:rsidRPr="00D82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Трудовые отношения работников библиотек регулируются законодательством Российской Федерации о труде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60EB0" w:rsidRPr="00C60EB0" w:rsidRDefault="00C60EB0" w:rsidP="00C60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2B20" w:rsidRPr="00D82B20" w:rsidRDefault="00D82B20" w:rsidP="00D82B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20">
        <w:rPr>
          <w:rFonts w:ascii="Times New Roman" w:hAnsi="Times New Roman" w:cs="Times New Roman"/>
          <w:b/>
          <w:sz w:val="24"/>
          <w:szCs w:val="24"/>
        </w:rPr>
        <w:t>11. Реорганизация и ликвидация библиотек</w:t>
      </w:r>
    </w:p>
    <w:p w:rsidR="00D82B20" w:rsidRPr="00D82B20" w:rsidRDefault="00D82B20" w:rsidP="00D82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2B20" w:rsidRPr="00D82B20" w:rsidRDefault="00D82B20" w:rsidP="00D82B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3012">
        <w:rPr>
          <w:rFonts w:ascii="Times New Roman" w:hAnsi="Times New Roman" w:cs="Times New Roman"/>
          <w:b/>
          <w:sz w:val="24"/>
          <w:szCs w:val="24"/>
        </w:rPr>
        <w:t>1</w:t>
      </w:r>
      <w:r w:rsidR="00343012" w:rsidRPr="00343012">
        <w:rPr>
          <w:rFonts w:ascii="Times New Roman" w:hAnsi="Times New Roman" w:cs="Times New Roman"/>
          <w:b/>
          <w:sz w:val="24"/>
          <w:szCs w:val="24"/>
        </w:rPr>
        <w:t>1.</w:t>
      </w:r>
      <w:r w:rsidRPr="00343012">
        <w:rPr>
          <w:rFonts w:ascii="Times New Roman" w:hAnsi="Times New Roman" w:cs="Times New Roman"/>
          <w:b/>
          <w:sz w:val="24"/>
          <w:szCs w:val="24"/>
        </w:rPr>
        <w:t>1.</w:t>
      </w:r>
      <w:r w:rsidRPr="00D82B20">
        <w:rPr>
          <w:rFonts w:ascii="Times New Roman" w:hAnsi="Times New Roman" w:cs="Times New Roman"/>
          <w:sz w:val="24"/>
          <w:szCs w:val="24"/>
        </w:rPr>
        <w:t xml:space="preserve">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</w:t>
      </w:r>
      <w:r w:rsidR="00343012">
        <w:rPr>
          <w:rFonts w:ascii="Times New Roman" w:hAnsi="Times New Roman" w:cs="Times New Roman"/>
          <w:sz w:val="24"/>
          <w:szCs w:val="24"/>
        </w:rPr>
        <w:t>Уйско-Чебаркульского</w:t>
      </w:r>
      <w:r w:rsidRPr="00D82B2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82B20" w:rsidRPr="00D82B20" w:rsidRDefault="00D82B20" w:rsidP="00D82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6FF5" w:rsidRPr="00C60EB0" w:rsidRDefault="00D56FF5" w:rsidP="00D82B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56FF5" w:rsidRPr="00C60EB0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9BB"/>
    <w:multiLevelType w:val="multilevel"/>
    <w:tmpl w:val="7BA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7F84"/>
    <w:multiLevelType w:val="multilevel"/>
    <w:tmpl w:val="BFE8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C7C36"/>
    <w:multiLevelType w:val="multilevel"/>
    <w:tmpl w:val="E4B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46CE"/>
    <w:multiLevelType w:val="multilevel"/>
    <w:tmpl w:val="3B7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381D"/>
    <w:multiLevelType w:val="multilevel"/>
    <w:tmpl w:val="CEC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408D1"/>
    <w:multiLevelType w:val="multilevel"/>
    <w:tmpl w:val="B6E6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85452"/>
    <w:multiLevelType w:val="multilevel"/>
    <w:tmpl w:val="067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84137"/>
    <w:multiLevelType w:val="multilevel"/>
    <w:tmpl w:val="361A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845BC"/>
    <w:multiLevelType w:val="multilevel"/>
    <w:tmpl w:val="1F1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24534"/>
    <w:multiLevelType w:val="multilevel"/>
    <w:tmpl w:val="19E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00733"/>
    <w:multiLevelType w:val="multilevel"/>
    <w:tmpl w:val="9C52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F4705"/>
    <w:multiLevelType w:val="multilevel"/>
    <w:tmpl w:val="A14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B1AE0"/>
    <w:multiLevelType w:val="multilevel"/>
    <w:tmpl w:val="8D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872D1"/>
    <w:multiLevelType w:val="multilevel"/>
    <w:tmpl w:val="0A8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420D86"/>
    <w:multiLevelType w:val="multilevel"/>
    <w:tmpl w:val="DB7C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AAC66F5"/>
    <w:multiLevelType w:val="multilevel"/>
    <w:tmpl w:val="3508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24C4C"/>
    <w:multiLevelType w:val="multilevel"/>
    <w:tmpl w:val="78B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  <w:num w:numId="15">
    <w:abstractNumId w:val="8"/>
  </w:num>
  <w:num w:numId="16">
    <w:abstractNumId w:val="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121"/>
    <w:rsid w:val="00011A0A"/>
    <w:rsid w:val="0002771D"/>
    <w:rsid w:val="00090E40"/>
    <w:rsid w:val="000A33B1"/>
    <w:rsid w:val="000D6151"/>
    <w:rsid w:val="000F4720"/>
    <w:rsid w:val="001200FB"/>
    <w:rsid w:val="0012378A"/>
    <w:rsid w:val="00126AE4"/>
    <w:rsid w:val="001602D2"/>
    <w:rsid w:val="00170F20"/>
    <w:rsid w:val="00197113"/>
    <w:rsid w:val="001D399D"/>
    <w:rsid w:val="001D4F8A"/>
    <w:rsid w:val="001F676B"/>
    <w:rsid w:val="001F6E3E"/>
    <w:rsid w:val="00201E24"/>
    <w:rsid w:val="002818F4"/>
    <w:rsid w:val="00285CCD"/>
    <w:rsid w:val="002E1667"/>
    <w:rsid w:val="002E7829"/>
    <w:rsid w:val="003007EC"/>
    <w:rsid w:val="00322B99"/>
    <w:rsid w:val="00343012"/>
    <w:rsid w:val="00350765"/>
    <w:rsid w:val="00383A03"/>
    <w:rsid w:val="003D4576"/>
    <w:rsid w:val="003E0E1C"/>
    <w:rsid w:val="003F6121"/>
    <w:rsid w:val="003F66BD"/>
    <w:rsid w:val="00403F83"/>
    <w:rsid w:val="00434B7A"/>
    <w:rsid w:val="00437FDF"/>
    <w:rsid w:val="004744C8"/>
    <w:rsid w:val="004849E0"/>
    <w:rsid w:val="00544549"/>
    <w:rsid w:val="005513BE"/>
    <w:rsid w:val="00572723"/>
    <w:rsid w:val="005F2544"/>
    <w:rsid w:val="00605D1C"/>
    <w:rsid w:val="006149F9"/>
    <w:rsid w:val="00683354"/>
    <w:rsid w:val="0069466F"/>
    <w:rsid w:val="006E0C0A"/>
    <w:rsid w:val="006E3659"/>
    <w:rsid w:val="006E703E"/>
    <w:rsid w:val="006F3E3D"/>
    <w:rsid w:val="0071312D"/>
    <w:rsid w:val="007170A2"/>
    <w:rsid w:val="00744918"/>
    <w:rsid w:val="00775E8D"/>
    <w:rsid w:val="007864B9"/>
    <w:rsid w:val="007868EA"/>
    <w:rsid w:val="007F10B7"/>
    <w:rsid w:val="007F774B"/>
    <w:rsid w:val="00813F80"/>
    <w:rsid w:val="00832A26"/>
    <w:rsid w:val="00836F25"/>
    <w:rsid w:val="00847B1E"/>
    <w:rsid w:val="008A1277"/>
    <w:rsid w:val="008C22B5"/>
    <w:rsid w:val="008D4280"/>
    <w:rsid w:val="008D435B"/>
    <w:rsid w:val="009148C0"/>
    <w:rsid w:val="009353EF"/>
    <w:rsid w:val="00976769"/>
    <w:rsid w:val="009A5059"/>
    <w:rsid w:val="009C19C2"/>
    <w:rsid w:val="009F0D41"/>
    <w:rsid w:val="009F1F23"/>
    <w:rsid w:val="00A05E27"/>
    <w:rsid w:val="00A16249"/>
    <w:rsid w:val="00A22D98"/>
    <w:rsid w:val="00A30069"/>
    <w:rsid w:val="00A7181B"/>
    <w:rsid w:val="00A71AF8"/>
    <w:rsid w:val="00AB3365"/>
    <w:rsid w:val="00AC20A2"/>
    <w:rsid w:val="00AC21C8"/>
    <w:rsid w:val="00AF083F"/>
    <w:rsid w:val="00B02A36"/>
    <w:rsid w:val="00B230DD"/>
    <w:rsid w:val="00B26B19"/>
    <w:rsid w:val="00B26DA3"/>
    <w:rsid w:val="00B65217"/>
    <w:rsid w:val="00B727CF"/>
    <w:rsid w:val="00B8353F"/>
    <w:rsid w:val="00BC1C48"/>
    <w:rsid w:val="00BC4364"/>
    <w:rsid w:val="00C221E3"/>
    <w:rsid w:val="00C27A51"/>
    <w:rsid w:val="00C32C0A"/>
    <w:rsid w:val="00C40732"/>
    <w:rsid w:val="00C60EB0"/>
    <w:rsid w:val="00CE4FB9"/>
    <w:rsid w:val="00D27DD5"/>
    <w:rsid w:val="00D31BC2"/>
    <w:rsid w:val="00D56FF5"/>
    <w:rsid w:val="00D82B20"/>
    <w:rsid w:val="00D962AD"/>
    <w:rsid w:val="00DA6C4F"/>
    <w:rsid w:val="00DA6E86"/>
    <w:rsid w:val="00DB1BDA"/>
    <w:rsid w:val="00DC6FE3"/>
    <w:rsid w:val="00DF1182"/>
    <w:rsid w:val="00DF7EDE"/>
    <w:rsid w:val="00E04291"/>
    <w:rsid w:val="00E05EFE"/>
    <w:rsid w:val="00E13ECB"/>
    <w:rsid w:val="00E27CAB"/>
    <w:rsid w:val="00E44462"/>
    <w:rsid w:val="00F1131F"/>
    <w:rsid w:val="00F65B60"/>
    <w:rsid w:val="00F95600"/>
    <w:rsid w:val="00FB1742"/>
    <w:rsid w:val="00FC3B6A"/>
    <w:rsid w:val="00FD0379"/>
    <w:rsid w:val="00FF021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customStyle="1" w:styleId="ConsPlusTitle">
    <w:name w:val="ConsPlusTitle"/>
    <w:uiPriority w:val="99"/>
    <w:rsid w:val="00B02A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админ</cp:lastModifiedBy>
  <cp:revision>24</cp:revision>
  <cp:lastPrinted>2015-11-29T10:44:00Z</cp:lastPrinted>
  <dcterms:created xsi:type="dcterms:W3CDTF">2015-10-29T03:28:00Z</dcterms:created>
  <dcterms:modified xsi:type="dcterms:W3CDTF">2015-11-29T10:46:00Z</dcterms:modified>
</cp:coreProperties>
</file>